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A5" w:rsidRDefault="00DD2DA5" w:rsidP="00DD2DA5">
      <w:pPr>
        <w:pStyle w:val="BodyText"/>
        <w:rPr>
          <w:rFonts w:ascii="Tahoma" w:hAnsi="Tahoma" w:cs="Tahoma"/>
          <w:b/>
          <w:sz w:val="20"/>
          <w:lang w:val="sr-Cyrl-RS"/>
        </w:rPr>
      </w:pPr>
      <w:bookmarkStart w:id="0" w:name="_GoBack"/>
      <w:bookmarkEnd w:id="0"/>
      <w:r>
        <w:rPr>
          <w:rFonts w:ascii="Tahoma" w:hAnsi="Tahoma" w:cs="Tahoma"/>
          <w:b/>
          <w:sz w:val="20"/>
          <w:lang w:val="sr-Latn-CS"/>
        </w:rPr>
        <w:t>ОБРАЗАЦ ПОНУДЕ - Образац 1, страна 1/3</w:t>
      </w:r>
    </w:p>
    <w:p w:rsidR="00DD2DA5" w:rsidRDefault="00DD2DA5" w:rsidP="00DD2DA5">
      <w:pPr>
        <w:pStyle w:val="BodyText"/>
        <w:rPr>
          <w:rFonts w:ascii="Tahoma" w:hAnsi="Tahoma" w:cs="Tahoma"/>
          <w:b/>
          <w:sz w:val="20"/>
          <w:lang w:val="sr-Cyrl-RS"/>
        </w:rPr>
      </w:pPr>
    </w:p>
    <w:tbl>
      <w:tblPr>
        <w:tblpPr w:leftFromText="180" w:rightFromText="180" w:vertAnchor="text" w:horzAnchor="margin" w:tblpXSpec="center" w:tblpY="17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4288"/>
      </w:tblGrid>
      <w:tr w:rsidR="00DD2DA5" w:rsidTr="00DD2DA5">
        <w:trPr>
          <w:trHeight w:val="298"/>
        </w:trPr>
        <w:tc>
          <w:tcPr>
            <w:tcW w:w="27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BodyText"/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Назив понуђача</w:t>
            </w:r>
          </w:p>
        </w:tc>
        <w:tc>
          <w:tcPr>
            <w:tcW w:w="2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DD2DA5" w:rsidTr="00DD2DA5">
        <w:trPr>
          <w:trHeight w:val="320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BodyText"/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Назив и седиште понуђача (улица, број, место)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DD2DA5" w:rsidTr="00DD2DA5">
        <w:trPr>
          <w:trHeight w:val="304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Title"/>
              <w:rPr>
                <w:rFonts w:ascii="Tahoma" w:hAnsi="Tahoma" w:cs="Tahoma"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sz w:val="19"/>
                <w:szCs w:val="19"/>
                <w:lang w:val="sr-Cyrl-CS"/>
              </w:rPr>
              <w:t>Лице за контакт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Title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DD2DA5" w:rsidTr="00DD2DA5">
        <w:trPr>
          <w:trHeight w:val="152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Title"/>
              <w:rPr>
                <w:rFonts w:ascii="Tahoma" w:hAnsi="Tahoma" w:cs="Tahoma"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sz w:val="19"/>
                <w:szCs w:val="19"/>
                <w:lang w:val="sr-Cyrl-CS"/>
              </w:rPr>
              <w:t>Број телефона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Title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DD2DA5" w:rsidTr="00DD2DA5">
        <w:trPr>
          <w:trHeight w:val="208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Title"/>
              <w:rPr>
                <w:rFonts w:ascii="Tahoma" w:hAnsi="Tahoma" w:cs="Tahoma"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sz w:val="19"/>
                <w:szCs w:val="19"/>
                <w:lang w:val="sr-Cyrl-CS"/>
              </w:rPr>
              <w:t>Број факса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Title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DD2DA5" w:rsidTr="00DD2DA5">
        <w:trPr>
          <w:trHeight w:val="264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Title"/>
              <w:rPr>
                <w:rFonts w:ascii="Tahoma" w:hAnsi="Tahoma" w:cs="Tahoma"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sz w:val="19"/>
                <w:szCs w:val="19"/>
                <w:lang w:val="sr-Cyrl-CS"/>
              </w:rPr>
              <w:t>Електронска пошта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Title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DD2DA5" w:rsidTr="00DD2DA5">
        <w:trPr>
          <w:trHeight w:val="139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pStyle w:val="Header"/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Матични број предузећа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pStyle w:val="Head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:rsidR="00DD2DA5" w:rsidRDefault="00DD2DA5" w:rsidP="00DD2DA5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822"/>
      </w:tblGrid>
      <w:tr w:rsidR="00DD2DA5" w:rsidTr="00DD2DA5">
        <w:trPr>
          <w:cantSplit/>
          <w:trHeight w:val="42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DA5" w:rsidRPr="00DD2DA5" w:rsidRDefault="00DD2DA5">
            <w:pPr>
              <w:pStyle w:val="Heading1"/>
              <w:rPr>
                <w:rFonts w:ascii="Tahoma" w:hAnsi="Tahoma" w:cs="Tahoma"/>
                <w:b/>
                <w:bCs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DA5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D2DA5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DD2DA5" w:rsidTr="00DD2DA5"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A5" w:rsidRDefault="00DD2DA5">
            <w:pPr>
              <w:rPr>
                <w:rFonts w:ascii="Tahoma" w:hAnsi="Tahoma" w:cs="Tahoma"/>
                <w:sz w:val="20"/>
                <w:lang w:val="sr-Latn-CS"/>
              </w:rPr>
            </w:pPr>
            <w:r>
              <w:rPr>
                <w:rFonts w:ascii="Tahoma" w:hAnsi="Tahoma" w:cs="Tahoma"/>
                <w:sz w:val="20"/>
              </w:rPr>
              <w:t>Број</w:t>
            </w:r>
            <w:r>
              <w:rPr>
                <w:rFonts w:ascii="Tahoma" w:hAnsi="Tahoma" w:cs="Tahoma"/>
                <w:sz w:val="20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понуде</w:t>
            </w:r>
            <w:r>
              <w:rPr>
                <w:rFonts w:ascii="Tahoma" w:hAnsi="Tahoma" w:cs="Tahoma"/>
                <w:sz w:val="20"/>
                <w:lang w:val="sr-Latn-CS"/>
              </w:rPr>
              <w:t>:</w:t>
            </w:r>
            <w:r>
              <w:rPr>
                <w:rFonts w:ascii="Tahoma" w:hAnsi="Tahoma" w:cs="Tahoma"/>
                <w:sz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lang w:val="sr-Latn-CS"/>
              </w:rPr>
              <w:t>____________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A5" w:rsidRDefault="00DD2DA5">
            <w:pPr>
              <w:jc w:val="right"/>
              <w:rPr>
                <w:rFonts w:ascii="Tahoma" w:hAnsi="Tahoma" w:cs="Tahoma"/>
                <w:sz w:val="20"/>
                <w:lang w:val="sr-Latn-CS"/>
              </w:rPr>
            </w:pPr>
            <w:r>
              <w:rPr>
                <w:rFonts w:ascii="Tahoma" w:hAnsi="Tahoma" w:cs="Tahoma"/>
                <w:sz w:val="20"/>
              </w:rPr>
              <w:t>Датум</w:t>
            </w:r>
            <w:r>
              <w:rPr>
                <w:rFonts w:ascii="Tahoma" w:hAnsi="Tahoma" w:cs="Tahoma"/>
                <w:sz w:val="20"/>
                <w:lang w:val="sr-Latn-CS"/>
              </w:rPr>
              <w:t>:</w:t>
            </w:r>
            <w:r>
              <w:rPr>
                <w:rFonts w:ascii="Tahoma" w:hAnsi="Tahoma" w:cs="Tahoma"/>
                <w:sz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lang w:val="sr-Latn-CS"/>
              </w:rPr>
              <w:t>______________</w:t>
            </w:r>
          </w:p>
        </w:tc>
      </w:tr>
      <w:tr w:rsidR="00DD2DA5" w:rsidTr="00DD2DA5">
        <w:trPr>
          <w:cantSplit/>
          <w:trHeight w:val="3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DA5" w:rsidRDefault="00DD2DA5">
            <w:pPr>
              <w:tabs>
                <w:tab w:val="left" w:pos="360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У</w:t>
            </w:r>
            <w:r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складу</w:t>
            </w:r>
            <w:r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са</w:t>
            </w:r>
            <w:r>
              <w:rPr>
                <w:rFonts w:ascii="Tahoma" w:hAnsi="Tahoma" w:cs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позивом</w:t>
            </w:r>
            <w:r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достављамо Вам понуду за:</w:t>
            </w:r>
          </w:p>
          <w:p w:rsidR="00DD2DA5" w:rsidRDefault="00DD2DA5">
            <w:pPr>
              <w:pStyle w:val="Header"/>
              <w:tabs>
                <w:tab w:val="left" w:pos="720"/>
              </w:tabs>
              <w:ind w:right="-108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ПРОДАЈ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НЕОПАСНОГ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И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ЕЛЕКТРИЧНО-ЕЛЕКТРОНСКОГ ОТПАДА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– по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партијама</w:t>
            </w:r>
          </w:p>
        </w:tc>
      </w:tr>
    </w:tbl>
    <w:p w:rsid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p w:rsid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857"/>
        <w:gridCol w:w="2072"/>
        <w:gridCol w:w="1032"/>
        <w:gridCol w:w="1488"/>
        <w:gridCol w:w="1218"/>
        <w:gridCol w:w="1218"/>
      </w:tblGrid>
      <w:tr w:rsidR="00DD2DA5" w:rsidTr="00DD2DA5">
        <w:trPr>
          <w:trHeight w:val="1000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Default="00DD2DA5">
            <w:pPr>
              <w:ind w:left="117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 без ПДВ-а</w:t>
            </w:r>
          </w:p>
        </w:tc>
      </w:tr>
      <w:tr w:rsidR="00DD2DA5" w:rsidTr="00DD2DA5"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  <w:t>ПАРТИЈА 1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КАРОСЕРИЈА СА ШАСИЈОМ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РАСХОДОВАНИХ ВОЗИЛА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Каросерија са ш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асиј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ом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расходованих возила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D2DA5" w:rsidTr="00DD2DA5"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УКУПНА ПОНУЂЕНА ВРЕДНОСТ ПАРТИЈЕ 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БЕЗ ПДВ-А 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D2DA5" w:rsidTr="00DD2DA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Р.бр.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 која се налази у оквиру 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без ПДВ-а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Укупна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понуђена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вредност ставке,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без ПДВ-а</w:t>
            </w:r>
          </w:p>
        </w:tc>
      </w:tr>
      <w:tr w:rsidR="00DD2DA5" w:rsidTr="00DD2DA5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  <w:t>ПАРТИЈА 2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ФЕРОЗНИ МЕТАЛИ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Отпадно гвожђе до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5mm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дебљине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Отпадно Fe преко 5mm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дебљине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350.000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Отпадни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сиви лив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Гвоздена струготина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rPr>
          <w:trHeight w:val="77"/>
        </w:trPr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УКУПНА ПОНУЂЕНА ВРЕДНОСТ ПАРТИЈЕ 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БЕЗ ПДВ-А </w:t>
            </w:r>
          </w:p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(Збир укупних понуђених вредности 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ставки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 1 до 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):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D2DA5" w:rsidTr="00DD2DA5">
        <w:trPr>
          <w:trHeight w:val="293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Default="00DD2DA5">
            <w:pPr>
              <w:ind w:left="117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 без ПДВ-а</w:t>
            </w:r>
          </w:p>
        </w:tc>
      </w:tr>
      <w:tr w:rsidR="00DD2DA5" w:rsidTr="00DD2DA5">
        <w:trPr>
          <w:trHeight w:val="293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  <w:t>ПАРТИЈА 3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ОТПАДНЕ ШИНЕ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Отпадне шине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ind w:left="360" w:hanging="326"/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16 01 17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00.000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DD2DA5" w:rsidTr="00DD2DA5"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УКУПНА ПОНУЂЕНА ВРЕДНОСТ ПАРТИЈЕ 3 БЕЗ ПДВ-А 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:rsid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p w:rsid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p w:rsid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XSpec="right" w:tblpY="73"/>
        <w:tblW w:w="0" w:type="auto"/>
        <w:tblLook w:val="01E0" w:firstRow="1" w:lastRow="1" w:firstColumn="1" w:lastColumn="1" w:noHBand="0" w:noVBand="0"/>
      </w:tblPr>
      <w:tblGrid>
        <w:gridCol w:w="5388"/>
      </w:tblGrid>
      <w:tr w:rsidR="00DD2DA5">
        <w:tc>
          <w:tcPr>
            <w:tcW w:w="5388" w:type="dxa"/>
          </w:tcPr>
          <w:p w:rsidR="00DD2DA5" w:rsidRDefault="00DD2DA5">
            <w:pPr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М.П.                                       ПОНУЂАЧ</w:t>
            </w:r>
          </w:p>
          <w:p w:rsidR="00DD2DA5" w:rsidRDefault="00DD2DA5">
            <w:pP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                                   __________________</w:t>
            </w:r>
          </w:p>
          <w:p w:rsidR="00DD2DA5" w:rsidRDefault="00DD2DA5">
            <w:pPr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="00DD2DA5" w:rsidRDefault="00DD2DA5" w:rsidP="00DD2DA5">
      <w:pPr>
        <w:rPr>
          <w:rFonts w:ascii="Tahoma" w:hAnsi="Tahoma" w:cs="Tahoma"/>
          <w:b/>
          <w:sz w:val="20"/>
          <w:lang w:val="sr-Cyrl-RS"/>
        </w:rPr>
      </w:pPr>
      <w:r>
        <w:br w:type="page"/>
      </w:r>
      <w:r>
        <w:rPr>
          <w:rFonts w:ascii="Tahoma" w:hAnsi="Tahoma" w:cs="Tahoma"/>
          <w:b/>
          <w:sz w:val="20"/>
          <w:lang w:val="sr-Latn-CS"/>
        </w:rPr>
        <w:lastRenderedPageBreak/>
        <w:t>ОБРАЗАЦ ПОНУДЕ - Образац 1, страна 2/3</w:t>
      </w:r>
    </w:p>
    <w:p w:rsidR="00DD2DA5" w:rsidRDefault="00DD2DA5" w:rsidP="00DD2DA5">
      <w:pPr>
        <w:pStyle w:val="BodyText"/>
        <w:rPr>
          <w:rFonts w:ascii="Tahoma" w:hAnsi="Tahoma" w:cs="Tahoma"/>
          <w:b/>
          <w:sz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857"/>
        <w:gridCol w:w="1958"/>
        <w:gridCol w:w="1032"/>
        <w:gridCol w:w="1488"/>
        <w:gridCol w:w="1161"/>
        <w:gridCol w:w="1162"/>
      </w:tblGrid>
      <w:tr w:rsidR="00DD2DA5" w:rsidTr="00DD2DA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Р.бр.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 која се налази у оквиру 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без ПДВ-а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Укупна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понуђена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вредност ставке,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без ПДВ-а</w:t>
            </w:r>
          </w:p>
        </w:tc>
      </w:tr>
      <w:tr w:rsidR="00DD2DA5" w:rsidTr="00DD2DA5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  <w:t>ПАРТИЈА 4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ОТПАДНИ БАКАР И ЛЕГУРЕ БАКРА, ЕЛЕКТРОМОТОРИ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Отпадни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бакар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Cu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Отпадни каблови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бакарни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Хладњаци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бакарно-месингани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8.000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Тролни вод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15.000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Отпадна бронза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Бронзана струготина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Отпадни месинг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Месингана струготина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Електромотори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16 02 14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УКУПНА ПОНУЂЕНА ВРЕДНОСТ ПАРТИЈЕ 4 БЕЗ ПДВ-А </w:t>
            </w:r>
          </w:p>
          <w:p w:rsidR="00DD2DA5" w:rsidRDefault="00DD2DA5">
            <w:pPr>
              <w:jc w:val="right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(Збир укупних понуђених вредности 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ставки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 1 до 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):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D2DA5" w:rsidTr="00DD2DA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Р.бр.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 која се налази у оквиру 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без ПДВ-а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Укупна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понуђена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вредност ставке,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без ПДВ-а</w:t>
            </w:r>
          </w:p>
        </w:tc>
      </w:tr>
      <w:tr w:rsidR="00DD2DA5" w:rsidTr="00DD2DA5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  <w:t>ПАРТИЈА 5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ОТПАДНИ АЛУМИНИЈУМ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Отпадни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алуминијум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Отпадни каблови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алуминијумски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Алуминијумска струготина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Алуминијумски хладњаци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16 01 18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УКУПНА ПОНУЂЕНА ВРЕДНОСТ ПАРТИЈЕ 5 БЕЗ ПДВ-А </w:t>
            </w:r>
          </w:p>
          <w:p w:rsidR="00DD2DA5" w:rsidRDefault="00DD2DA5">
            <w:pPr>
              <w:jc w:val="right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(Збир укупних понуђених вредности 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ставки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 1 до 5):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</w:tr>
      <w:tr w:rsidR="00DD2DA5" w:rsidTr="00DD2DA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Р.бр.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 која се налази у оквиру 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без ПДВ-а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Укупна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понуђена 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вредност ставке,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без ПДВ-а</w:t>
            </w:r>
          </w:p>
        </w:tc>
      </w:tr>
      <w:tr w:rsidR="00DD2DA5" w:rsidTr="00DD2DA5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sr-Cyrl-RS"/>
              </w:rPr>
              <w:t>ПАРТИЈА 6</w:t>
            </w:r>
          </w:p>
          <w:p w:rsid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ОТПАДНИ ПАПИР И ДРВО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Отпадни папир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15 01 01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30.000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rPr>
          <w:trHeight w:val="154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Отпадно дрво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15 01 03/</w:t>
            </w:r>
          </w:p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17 02 01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50.</w:t>
            </w:r>
            <w:r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A5" w:rsidTr="00DD2DA5">
        <w:trPr>
          <w:trHeight w:val="90"/>
        </w:trPr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DA5" w:rsidRDefault="00DD2DA5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УКУПНА ПОНУЂЕНА ВРЕДНОСТ ПАРТИЈЕ 6 БЕЗ ПДВ-А </w:t>
            </w:r>
          </w:p>
          <w:p w:rsidR="00DD2DA5" w:rsidRDefault="00DD2DA5">
            <w:pPr>
              <w:jc w:val="right"/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(Збир укупних понуђених вредности 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ставки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1 и 2):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</w:tbl>
    <w:p w:rsidR="00DD2DA5" w:rsidRDefault="00DD2DA5" w:rsidP="00DD2DA5">
      <w:pPr>
        <w:rPr>
          <w:vanish/>
        </w:rPr>
      </w:pPr>
    </w:p>
    <w:tbl>
      <w:tblPr>
        <w:tblpPr w:leftFromText="180" w:rightFromText="180" w:vertAnchor="text" w:horzAnchor="margin" w:tblpXSpec="right" w:tblpY="350"/>
        <w:tblW w:w="5388" w:type="dxa"/>
        <w:tblLook w:val="01E0" w:firstRow="1" w:lastRow="1" w:firstColumn="1" w:lastColumn="1" w:noHBand="0" w:noVBand="0"/>
      </w:tblPr>
      <w:tblGrid>
        <w:gridCol w:w="5388"/>
      </w:tblGrid>
      <w:tr w:rsidR="00DD2DA5">
        <w:trPr>
          <w:trHeight w:val="993"/>
        </w:trPr>
        <w:tc>
          <w:tcPr>
            <w:tcW w:w="5388" w:type="dxa"/>
          </w:tcPr>
          <w:p w:rsidR="00DD2DA5" w:rsidRDefault="00DD2DA5">
            <w:pPr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М.П.                                       ПОНУЂАЧ</w:t>
            </w:r>
          </w:p>
          <w:p w:rsidR="00DD2DA5" w:rsidRDefault="00DD2DA5">
            <w:pP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                                   __________________</w:t>
            </w:r>
          </w:p>
          <w:p w:rsidR="00DD2DA5" w:rsidRDefault="00DD2DA5">
            <w:pPr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="00DD2DA5" w:rsidRDefault="00DD2DA5" w:rsidP="00DD2DA5">
      <w:pPr>
        <w:pStyle w:val="BodyText"/>
      </w:pPr>
    </w:p>
    <w:p w:rsidR="00DD2DA5" w:rsidRDefault="00DD2DA5" w:rsidP="00DD2DA5">
      <w:pPr>
        <w:pStyle w:val="BodyText"/>
      </w:pPr>
    </w:p>
    <w:p w:rsidR="00DD2DA5" w:rsidRDefault="00DD2DA5" w:rsidP="00DD2DA5">
      <w:pPr>
        <w:pStyle w:val="BodyText"/>
      </w:pPr>
    </w:p>
    <w:p w:rsidR="00DD2DA5" w:rsidRDefault="00DD2DA5" w:rsidP="00DD2DA5">
      <w:pPr>
        <w:pStyle w:val="BodyText"/>
      </w:pPr>
    </w:p>
    <w:p w:rsidR="00DD2DA5" w:rsidRDefault="00DD2DA5" w:rsidP="00DD2DA5">
      <w:pPr>
        <w:pStyle w:val="BodyText"/>
      </w:pPr>
    </w:p>
    <w:p w:rsidR="00DD2DA5" w:rsidRDefault="00DD2DA5" w:rsidP="00DD2DA5">
      <w:pPr>
        <w:pStyle w:val="BodyText"/>
      </w:pPr>
    </w:p>
    <w:p w:rsidR="006753FE" w:rsidRDefault="006753FE" w:rsidP="00DD2DA5">
      <w:pPr>
        <w:pStyle w:val="BodyText"/>
      </w:pPr>
    </w:p>
    <w:p w:rsidR="006753FE" w:rsidRDefault="006753FE" w:rsidP="00DD2DA5">
      <w:pPr>
        <w:pStyle w:val="BodyText"/>
      </w:pPr>
    </w:p>
    <w:p w:rsidR="006753FE" w:rsidRDefault="006753FE" w:rsidP="00DD2DA5">
      <w:pPr>
        <w:pStyle w:val="BodyText"/>
      </w:pPr>
    </w:p>
    <w:p w:rsidR="00DD2DA5" w:rsidRPr="00DD2DA5" w:rsidRDefault="00DD2DA5" w:rsidP="00DD2DA5">
      <w:pPr>
        <w:pStyle w:val="BodyText"/>
        <w:rPr>
          <w:rFonts w:ascii="Calibri" w:hAnsi="Calibri"/>
          <w:lang w:val="sr-Cyrl-RS"/>
        </w:rPr>
      </w:pPr>
      <w:r>
        <w:rPr>
          <w:rFonts w:ascii="Tahoma" w:hAnsi="Tahoma" w:cs="Tahoma"/>
          <w:b/>
          <w:sz w:val="20"/>
          <w:lang w:val="sr-Latn-CS"/>
        </w:rPr>
        <w:lastRenderedPageBreak/>
        <w:t>ОБРАЗАЦ ПОНУДЕ  Образац 1, страна 3/3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799"/>
        <w:gridCol w:w="2921"/>
        <w:gridCol w:w="959"/>
        <w:gridCol w:w="1374"/>
        <w:gridCol w:w="1026"/>
        <w:gridCol w:w="940"/>
      </w:tblGrid>
      <w:tr w:rsidR="00DD2DA5" w:rsidTr="00DD2DA5">
        <w:trPr>
          <w:trHeight w:val="27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 и назив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Партије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Р.бр.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 која се налази у оквиру партије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tabs>
                <w:tab w:val="left" w:pos="2408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Назив отпада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(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ставке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Индексни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Оријентационе годишње количине у kg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Јединична понуђена цена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Kg,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Latn-CS"/>
              </w:rPr>
              <w:t>без ПДВ-а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Укупна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понуђена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вредност ставке,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без ПДВ-а</w:t>
            </w:r>
          </w:p>
        </w:tc>
      </w:tr>
      <w:tr w:rsidR="00DD2DA5" w:rsidTr="00DD2DA5">
        <w:trPr>
          <w:trHeight w:val="274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u w:val="single"/>
                <w:lang w:val="sr-Cyrl-CS"/>
              </w:rPr>
              <w:t>ПАРТИЈА 7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ЕЛЕКТРИЧНО-ЕЛЕКТРОНСКИ ОТПАД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Опасан отпад-отпадне флуо цеви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20 01 21*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2DA5" w:rsidTr="00DD2DA5">
        <w:trPr>
          <w:trHeight w:val="360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Опасанотпад: клима и расхладни уређаји, уређаји за грејање, опрема ИТ:монитори,штампачи,фотокопир апарати, ТВ апарати и сл.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20 01 35*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</w:rPr>
              <w:t>4</w:t>
            </w:r>
            <w:r w:rsidRPr="00DD2DA5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Pr="00DD2DA5">
              <w:rPr>
                <w:rFonts w:ascii="Tahoma" w:hAnsi="Tahoma" w:cs="Tahoma"/>
                <w:sz w:val="16"/>
                <w:szCs w:val="16"/>
              </w:rPr>
              <w:t>0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2DA5" w:rsidTr="00DD2DA5"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Неопасан отпад:натријумове сијалице, уређаји за телекомуникацију,електрични и електронски апарати</w:t>
            </w:r>
          </w:p>
          <w:p w:rsidR="00DD2DA5" w:rsidRPr="00DD2DA5" w:rsidRDefault="00DD2DA5">
            <w:pPr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20 01 36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</w:rPr>
              <w:t>4</w:t>
            </w:r>
            <w:r w:rsidRPr="00DD2DA5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Pr="00DD2DA5">
              <w:rPr>
                <w:rFonts w:ascii="Tahoma" w:hAnsi="Tahoma" w:cs="Tahoma"/>
                <w:sz w:val="16"/>
                <w:szCs w:val="16"/>
              </w:rPr>
              <w:t>0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2DA5" w:rsidTr="00DD2DA5">
        <w:trPr>
          <w:trHeight w:val="463"/>
        </w:trPr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r-Cyrl-CS"/>
              </w:rPr>
            </w:pPr>
          </w:p>
          <w:p w:rsidR="00DD2DA5" w:rsidRPr="00DD2DA5" w:rsidRDefault="00DD2DA5">
            <w:pPr>
              <w:jc w:val="right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УКУПНА ПОНУЂЕНА ВРЕДНОСТ ПАРТИЈЕ 8 БЕЗ ПДВ-А </w:t>
            </w:r>
          </w:p>
          <w:p w:rsidR="00DD2DA5" w:rsidRPr="00DD2DA5" w:rsidRDefault="00DD2DA5">
            <w:pPr>
              <w:jc w:val="right"/>
              <w:rPr>
                <w:rFonts w:ascii="Tahoma" w:hAnsi="Tahoma" w:cs="Tahoma"/>
                <w:i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(Збир укупних понуђених вредности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ставки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од 1 до 3):</w:t>
            </w:r>
          </w:p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Y="11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262"/>
        <w:gridCol w:w="13"/>
      </w:tblGrid>
      <w:tr w:rsidR="00DD2DA5" w:rsidRPr="00DD2DA5" w:rsidTr="00DD2DA5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Комерцијални услови понуде:</w:t>
            </w:r>
          </w:p>
        </w:tc>
      </w:tr>
      <w:tr w:rsidR="00DD2DA5" w:rsidRPr="00DD2DA5" w:rsidTr="00DD2DA5">
        <w:trPr>
          <w:cantSplit/>
          <w:trHeight w:val="430"/>
        </w:trPr>
        <w:tc>
          <w:tcPr>
            <w:tcW w:w="3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Рок извршења: ___________________ од добијања захтева Наручиоца.</w:t>
            </w:r>
          </w:p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Рок извршења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- прузимања отпада са локациј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а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наручиоца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наведених у техничкој спецификацији, </w:t>
            </w:r>
            <w:r w:rsidRPr="00DD2DA5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Захтев продавца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- у року од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радних дана од добијања захтева Продавца.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ПОНУЂАЧ ЗАОКРУЖУЈЕ ДА ЛИ ЈЕ САГЛА</w:t>
            </w:r>
            <w:r w:rsidRPr="00DD2DA5">
              <w:rPr>
                <w:rFonts w:ascii="Tahoma" w:hAnsi="Tahoma" w:cs="Tahoma"/>
                <w:sz w:val="16"/>
                <w:szCs w:val="16"/>
                <w:lang w:val="sr-Cyrl-RS"/>
              </w:rPr>
              <w:t>САН СА ЗАХТЕВОМ НАРУЧИОЦА</w:t>
            </w:r>
          </w:p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DD2DA5" w:rsidRPr="00DD2DA5" w:rsidTr="00DD2DA5">
        <w:trPr>
          <w:cantSplit/>
          <w:trHeight w:val="273"/>
        </w:trPr>
        <w:tc>
          <w:tcPr>
            <w:tcW w:w="3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НЕ</w:t>
            </w:r>
          </w:p>
        </w:tc>
      </w:tr>
      <w:tr w:rsidR="00DD2DA5" w:rsidRPr="00DD2DA5" w:rsidTr="00DD2DA5">
        <w:trPr>
          <w:cantSplit/>
          <w:trHeight w:val="738"/>
        </w:trPr>
        <w:tc>
          <w:tcPr>
            <w:tcW w:w="3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Услови и начин</w:t>
            </w: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 xml:space="preserve"> плаћања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: </w:t>
            </w:r>
          </w:p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Купац прихвата услов Наручиоца</w:t>
            </w:r>
          </w:p>
          <w:p w:rsidR="00DD2DA5" w:rsidRPr="00DD2DA5" w:rsidRDefault="00DD2DA5">
            <w:pPr>
              <w:pStyle w:val="BodyTextIndent2"/>
              <w:ind w:left="0" w:firstLine="0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Услови и начин плаћања</w:t>
            </w:r>
            <w:r w:rsidRPr="00DD2DA5">
              <w:rPr>
                <w:rFonts w:ascii="Tahoma" w:hAnsi="Tahoma" w:cs="Tahoma"/>
                <w:bCs/>
                <w:sz w:val="16"/>
                <w:szCs w:val="16"/>
                <w:lang w:val="sr-Cyrl-CS"/>
              </w:rPr>
              <w:t>: Захтев продавца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- Купац ће извршити авансну уплату у износу од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10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% од вредности укупне усвојене понуде, у року од </w:t>
            </w:r>
          </w:p>
          <w:p w:rsidR="00DD2DA5" w:rsidRPr="00DD2DA5" w:rsidRDefault="00DD2DA5">
            <w:pPr>
              <w:pStyle w:val="BodyTextIndent2"/>
              <w:ind w:left="0" w:firstLine="0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3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дана од дана достављања позива да изврши уплату аванса.</w:t>
            </w:r>
          </w:p>
          <w:p w:rsidR="00DD2DA5" w:rsidRPr="00DD2DA5" w:rsidRDefault="00DD2DA5">
            <w:pP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Позив за уплату аванса ће уследити када Продавац буде имао спремне количине за преузимање.</w:t>
            </w:r>
          </w:p>
          <w:p w:rsidR="00DD2DA5" w:rsidRPr="00DD2DA5" w:rsidRDefault="00DD2DA5">
            <w:pPr>
              <w:pStyle w:val="BodyTextIndent2"/>
              <w:ind w:left="0" w:firstLine="0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По преузетом </w:t>
            </w:r>
            <w:r w:rsidRPr="00DD2DA5">
              <w:rPr>
                <w:rFonts w:ascii="Tahoma" w:hAnsi="Tahoma" w:cs="Tahoma"/>
                <w:sz w:val="16"/>
                <w:szCs w:val="16"/>
                <w:lang w:val="sr-Cyrl-RS"/>
              </w:rPr>
              <w:t>отпаду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у висини уплаћеног аванса, Купац се обавезује да (сваки  наредни пут) у року који је захтеван од стране Продавца</w:t>
            </w:r>
            <w:r w:rsidRPr="00DD2DA5">
              <w:rPr>
                <w:rFonts w:ascii="Tahoma" w:hAnsi="Tahoma" w:cs="Tahoma"/>
                <w:sz w:val="16"/>
                <w:szCs w:val="16"/>
                <w:lang w:val="sr-Latn-RS"/>
              </w:rPr>
              <w:t>,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уплати аванс у износу који је наведен у захтеву Продавца а највише до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10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% од преостале вредности уговора</w:t>
            </w:r>
            <w:r w:rsidRPr="00DD2DA5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</w:p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ПОНУЂАЧ ЗАОКРУЖУЈЕ ДА ЛИ ЈЕ САГЛА</w:t>
            </w:r>
            <w:r w:rsidRPr="00DD2DA5">
              <w:rPr>
                <w:rFonts w:ascii="Tahoma" w:hAnsi="Tahoma" w:cs="Tahoma"/>
                <w:sz w:val="16"/>
                <w:szCs w:val="16"/>
                <w:lang w:val="sr-Cyrl-RS"/>
              </w:rPr>
              <w:t>САН СА ЗАХТЕВОМ НАРУЧИОЦА</w:t>
            </w:r>
          </w:p>
        </w:tc>
      </w:tr>
      <w:tr w:rsidR="00DD2DA5" w:rsidRPr="00DD2DA5" w:rsidTr="00DD2DA5">
        <w:trPr>
          <w:cantSplit/>
          <w:trHeight w:val="1042"/>
        </w:trPr>
        <w:tc>
          <w:tcPr>
            <w:tcW w:w="3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НЕ</w:t>
            </w:r>
          </w:p>
        </w:tc>
      </w:tr>
      <w:tr w:rsidR="00DD2DA5" w:rsidRPr="00DD2DA5" w:rsidTr="00DD2DA5">
        <w:trPr>
          <w:gridAfter w:val="1"/>
          <w:wAfter w:w="7" w:type="pct"/>
          <w:cantSplit/>
          <w:trHeight w:val="474"/>
        </w:trPr>
        <w:tc>
          <w:tcPr>
            <w:tcW w:w="3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ahoma" w:hAnsi="Tahoma" w:cs="Tahoma"/>
                <w:spacing w:val="-1"/>
                <w:sz w:val="16"/>
                <w:szCs w:val="16"/>
                <w:lang w:val="sr-Latn-RS"/>
              </w:rPr>
            </w:pPr>
            <w:r w:rsidRPr="00DD2DA5">
              <w:rPr>
                <w:rFonts w:ascii="Tahoma" w:hAnsi="Tahoma" w:cs="Tahoma"/>
                <w:spacing w:val="-1"/>
                <w:sz w:val="16"/>
                <w:szCs w:val="16"/>
                <w:lang w:val="sr-Latn-RS"/>
              </w:rPr>
              <w:t xml:space="preserve">За партију 1 - каросерија са шасијом расходованих возила, преузимање је могуће само без сечења, или уз сечење без употребе отвореног пламена, темпом од минимално три возила дневно. </w:t>
            </w:r>
          </w:p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spacing w:val="-1"/>
                <w:sz w:val="16"/>
                <w:szCs w:val="16"/>
                <w:lang w:val="sr-Latn-RS"/>
              </w:rPr>
              <w:t>Гасно сечење и сечење моторним брусилицама није дозвољено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ПОНУЂАЧ ЗАОКРУЖУЈЕ ДА ЛИ ЈЕ САГЛА</w:t>
            </w:r>
            <w:r w:rsidRPr="00DD2DA5">
              <w:rPr>
                <w:rFonts w:ascii="Tahoma" w:hAnsi="Tahoma" w:cs="Tahoma"/>
                <w:sz w:val="16"/>
                <w:szCs w:val="16"/>
                <w:lang w:val="sr-Cyrl-RS"/>
              </w:rPr>
              <w:t>САН СА ЗАХТЕВОМ НАРУЧИОЦА</w:t>
            </w:r>
          </w:p>
        </w:tc>
      </w:tr>
      <w:tr w:rsidR="00DD2DA5" w:rsidRPr="00DD2DA5" w:rsidTr="00DD2DA5">
        <w:trPr>
          <w:gridAfter w:val="1"/>
          <w:wAfter w:w="7" w:type="pct"/>
          <w:cantSplit/>
          <w:trHeight w:val="456"/>
        </w:trPr>
        <w:tc>
          <w:tcPr>
            <w:tcW w:w="3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НЕ</w:t>
            </w:r>
          </w:p>
        </w:tc>
      </w:tr>
      <w:tr w:rsidR="00DD2DA5" w:rsidRPr="00DD2DA5" w:rsidTr="00DD2DA5">
        <w:trPr>
          <w:gridAfter w:val="1"/>
          <w:wAfter w:w="7" w:type="pct"/>
          <w:cantSplit/>
          <w:trHeight w:val="317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Важност понуде: 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</w:t>
            </w:r>
            <w:r w:rsidRPr="00DD2DA5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0 дана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од дана отварања понуда.</w:t>
            </w:r>
          </w:p>
        </w:tc>
      </w:tr>
      <w:tr w:rsidR="00DD2DA5" w:rsidRPr="00DD2DA5" w:rsidTr="00DD2DA5">
        <w:trPr>
          <w:gridAfter w:val="1"/>
          <w:wAfter w:w="7" w:type="pct"/>
          <w:cantSplit/>
          <w:trHeight w:val="260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</w:rPr>
            </w:pPr>
            <w:r w:rsidRPr="00DD2DA5">
              <w:rPr>
                <w:rFonts w:ascii="Tahoma" w:hAnsi="Tahoma" w:cs="Tahoma"/>
                <w:sz w:val="16"/>
                <w:szCs w:val="16"/>
              </w:rPr>
              <w:t>Остало</w:t>
            </w:r>
            <w:r w:rsidRPr="00DD2DA5">
              <w:rPr>
                <w:rFonts w:ascii="Tahoma" w:hAnsi="Tahoma" w:cs="Tahoma"/>
                <w:sz w:val="16"/>
                <w:szCs w:val="16"/>
                <w:lang w:val="sr-Cyrl-CS"/>
              </w:rPr>
              <w:t>:</w:t>
            </w:r>
          </w:p>
        </w:tc>
      </w:tr>
    </w:tbl>
    <w:p w:rsidR="00DD2DA5" w:rsidRP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</w:tblGrid>
      <w:tr w:rsidR="00DD2DA5" w:rsidRPr="00DD2DA5">
        <w:trPr>
          <w:trHeight w:val="2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tabs>
                <w:tab w:val="left" w:pos="3363"/>
              </w:tabs>
              <w:ind w:right="225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Овера чланова Комисије Наручиоца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1.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2.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3.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4.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5.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6.</w:t>
            </w:r>
          </w:p>
        </w:tc>
      </w:tr>
      <w:tr w:rsidR="00DD2DA5" w:rsidRPr="00DD2DA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D2DA5">
              <w:rPr>
                <w:rFonts w:ascii="Tahoma" w:hAnsi="Tahoma" w:cs="Tahoma"/>
                <w:sz w:val="16"/>
                <w:szCs w:val="16"/>
                <w:lang w:val="ru-RU"/>
              </w:rPr>
              <w:t>7.</w:t>
            </w:r>
          </w:p>
        </w:tc>
      </w:tr>
    </w:tbl>
    <w:p w:rsidR="00DD2DA5" w:rsidRP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p w:rsidR="00DD2DA5" w:rsidRP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XSpec="right" w:tblpY="136"/>
        <w:tblW w:w="0" w:type="auto"/>
        <w:tblLook w:val="01E0" w:firstRow="1" w:lastRow="1" w:firstColumn="1" w:lastColumn="1" w:noHBand="0" w:noVBand="0"/>
      </w:tblPr>
      <w:tblGrid>
        <w:gridCol w:w="3828"/>
      </w:tblGrid>
      <w:tr w:rsidR="00DD2DA5" w:rsidRPr="00DD2DA5" w:rsidTr="006753FE">
        <w:tc>
          <w:tcPr>
            <w:tcW w:w="3828" w:type="dxa"/>
          </w:tcPr>
          <w:p w:rsidR="00DD2DA5" w:rsidRPr="00DD2DA5" w:rsidRDefault="00DD2DA5">
            <w:pP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</w:pPr>
            <w:r w:rsidRPr="00DD2DA5"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М.П.                                       ПОНУЂАЧ</w:t>
            </w:r>
          </w:p>
          <w:p w:rsidR="00DD2DA5" w:rsidRPr="00DD2DA5" w:rsidRDefault="00DD2DA5">
            <w:pP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</w:pPr>
            <w:r w:rsidRPr="00DD2DA5"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 xml:space="preserve">                                    __________________</w:t>
            </w:r>
          </w:p>
          <w:p w:rsidR="00DD2DA5" w:rsidRPr="00DD2DA5" w:rsidRDefault="00DD2DA5">
            <w:pPr>
              <w:rPr>
                <w:rFonts w:ascii="Tahoma" w:hAnsi="Tahoma" w:cs="Tahoma"/>
                <w:b/>
                <w:bCs/>
                <w:sz w:val="16"/>
                <w:szCs w:val="16"/>
                <w:lang w:val="sr-Cyrl-RS"/>
              </w:rPr>
            </w:pPr>
          </w:p>
        </w:tc>
      </w:tr>
    </w:tbl>
    <w:p w:rsidR="00DD2DA5" w:rsidRPr="00DD2DA5" w:rsidRDefault="00DD2DA5" w:rsidP="00DD2DA5">
      <w:pPr>
        <w:rPr>
          <w:rFonts w:ascii="Tahoma" w:hAnsi="Tahoma" w:cs="Tahoma"/>
          <w:b/>
          <w:bCs/>
          <w:sz w:val="16"/>
          <w:szCs w:val="16"/>
          <w:lang w:val="sr-Cyrl-CS"/>
        </w:rPr>
      </w:pPr>
    </w:p>
    <w:p w:rsidR="00DD2DA5" w:rsidRDefault="00DD2DA5" w:rsidP="00DD2DA5"/>
    <w:sectPr w:rsidR="00DD2DA5" w:rsidSect="006753F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13" w:rsidRDefault="00EE3613" w:rsidP="006753FE">
      <w:r>
        <w:separator/>
      </w:r>
    </w:p>
  </w:endnote>
  <w:endnote w:type="continuationSeparator" w:id="0">
    <w:p w:rsidR="00EE3613" w:rsidRDefault="00EE3613" w:rsidP="0067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13" w:rsidRDefault="00EE3613" w:rsidP="006753FE">
      <w:r>
        <w:separator/>
      </w:r>
    </w:p>
  </w:footnote>
  <w:footnote w:type="continuationSeparator" w:id="0">
    <w:p w:rsidR="00EE3613" w:rsidRDefault="00EE3613" w:rsidP="0067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5"/>
    <w:rsid w:val="00500556"/>
    <w:rsid w:val="006753FE"/>
    <w:rsid w:val="00C22D61"/>
    <w:rsid w:val="00D6719B"/>
    <w:rsid w:val="00DD2DA5"/>
    <w:rsid w:val="00E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D4D6-EB9F-4FC8-8E88-2FE737B7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DA5"/>
    <w:pPr>
      <w:keepNext/>
      <w:jc w:val="center"/>
      <w:outlineLvl w:val="0"/>
    </w:pPr>
    <w:rPr>
      <w:rFonts w:ascii="Times_New_Roman" w:hAnsi="Times_New_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DA5"/>
    <w:rPr>
      <w:rFonts w:ascii="Times_New_Roman" w:eastAsia="Times New Roman" w:hAnsi="Times_New_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DD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D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2DA5"/>
    <w:pPr>
      <w:jc w:val="center"/>
    </w:pPr>
    <w:rPr>
      <w:rFonts w:ascii="Times_New_Roman" w:hAnsi="Times_New_Roman"/>
      <w:b/>
      <w:bCs/>
    </w:rPr>
  </w:style>
  <w:style w:type="character" w:customStyle="1" w:styleId="TitleChar">
    <w:name w:val="Title Char"/>
    <w:basedOn w:val="DefaultParagraphFont"/>
    <w:link w:val="Title"/>
    <w:rsid w:val="00DD2DA5"/>
    <w:rPr>
      <w:rFonts w:ascii="Times_New_Roman" w:eastAsia="Times New Roman" w:hAnsi="Times_New_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DD2DA5"/>
    <w:pPr>
      <w:jc w:val="both"/>
    </w:pPr>
    <w:rPr>
      <w:rFonts w:ascii="Times_New_Roman" w:hAnsi="Times_New_Roman"/>
    </w:rPr>
  </w:style>
  <w:style w:type="character" w:customStyle="1" w:styleId="BodyTextChar">
    <w:name w:val="Body Text Char"/>
    <w:basedOn w:val="DefaultParagraphFont"/>
    <w:link w:val="BodyText"/>
    <w:rsid w:val="00DD2DA5"/>
    <w:rPr>
      <w:rFonts w:ascii="Times_New_Roman" w:eastAsia="Times New Roman" w:hAnsi="Times_New_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D2DA5"/>
    <w:pPr>
      <w:ind w:left="720" w:hanging="360"/>
      <w:jc w:val="both"/>
    </w:pPr>
    <w:rPr>
      <w:sz w:val="26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2DA5"/>
    <w:rPr>
      <w:rFonts w:ascii="Times New Roman" w:eastAsia="Times New Roman" w:hAnsi="Times New Roman" w:cs="Times New Roman"/>
      <w:sz w:val="26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75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Martinović</dc:creator>
  <cp:keywords/>
  <dc:description/>
  <cp:lastModifiedBy>Windows User</cp:lastModifiedBy>
  <cp:revision>2</cp:revision>
  <dcterms:created xsi:type="dcterms:W3CDTF">2018-11-23T13:26:00Z</dcterms:created>
  <dcterms:modified xsi:type="dcterms:W3CDTF">2018-11-23T13:26:00Z</dcterms:modified>
</cp:coreProperties>
</file>